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85" w:rsidRDefault="00D53D85" w:rsidP="00675C7C">
      <w:pPr>
        <w:spacing w:after="0" w:line="240" w:lineRule="auto"/>
        <w:ind w:firstLine="1077"/>
        <w:jc w:val="right"/>
        <w:rPr>
          <w:rFonts w:ascii="Arial Narrow" w:eastAsia="Times New Roman" w:hAnsi="Arial Narrow" w:cs="Times New Roman"/>
          <w:spacing w:val="-20"/>
          <w:sz w:val="24"/>
          <w:szCs w:val="24"/>
          <w:lang w:eastAsia="ru-RU"/>
        </w:rPr>
      </w:pPr>
    </w:p>
    <w:p w:rsidR="00D53D85" w:rsidRDefault="007E3D20" w:rsidP="007E3D20">
      <w:pPr>
        <w:spacing w:after="0" w:line="240" w:lineRule="auto"/>
        <w:ind w:firstLine="284"/>
        <w:rPr>
          <w:rFonts w:ascii="Arial Narrow" w:eastAsia="Times New Roman" w:hAnsi="Arial Narrow" w:cs="Times New Roman"/>
          <w:spacing w:val="-20"/>
          <w:sz w:val="24"/>
          <w:szCs w:val="24"/>
          <w:lang w:eastAsia="ru-RU"/>
        </w:rPr>
      </w:pPr>
      <w:r w:rsidRPr="00D53D85">
        <w:rPr>
          <w:rFonts w:ascii="Arial Narrow" w:eastAsia="Times New Roman" w:hAnsi="Arial Narrow" w:cs="Times New Roman"/>
          <w:noProof/>
          <w:spacing w:val="-2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.2pt;margin-top:-8.75pt;width:678.55pt;height:31.85pt;z-index:251664384;mso-width-relative:margin;mso-height-relative:margin" filled="f" stroked="f">
            <v:textbox>
              <w:txbxContent>
                <w:p w:rsidR="00D53D85" w:rsidRPr="007E3D20" w:rsidRDefault="00D53D85" w:rsidP="00D53D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7E3D2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Преобладающие личностные тенденции родителей «особых» детей</w:t>
                  </w:r>
                </w:p>
                <w:p w:rsidR="00D53D85" w:rsidRDefault="00D53D85"/>
              </w:txbxContent>
            </v:textbox>
          </v:shape>
        </w:pict>
      </w:r>
    </w:p>
    <w:p w:rsidR="007E3D20" w:rsidRDefault="007E3D20" w:rsidP="007E3D20">
      <w:pPr>
        <w:spacing w:after="0" w:line="240" w:lineRule="auto"/>
        <w:ind w:firstLine="284"/>
        <w:rPr>
          <w:rFonts w:ascii="Arial Narrow" w:eastAsia="Times New Roman" w:hAnsi="Arial Narrow" w:cs="Times New Roman"/>
          <w:spacing w:val="-20"/>
          <w:sz w:val="24"/>
          <w:szCs w:val="24"/>
          <w:lang w:eastAsia="ru-RU"/>
        </w:rPr>
      </w:pPr>
    </w:p>
    <w:p w:rsidR="00D53D85" w:rsidRPr="007E3D20" w:rsidRDefault="00D53D85" w:rsidP="007E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преобладающим личностным тенденциям у родителей их условно можно разделить на несколько групп:</w:t>
      </w:r>
    </w:p>
    <w:p w:rsidR="00D53D85" w:rsidRPr="00D60F9A" w:rsidRDefault="007E3D20" w:rsidP="007E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D20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2307590</wp:posOffset>
            </wp:positionH>
            <wp:positionV relativeFrom="paragraph">
              <wp:posOffset>22225</wp:posOffset>
            </wp:positionV>
            <wp:extent cx="595630" cy="582930"/>
            <wp:effectExtent l="19050" t="0" r="0" b="0"/>
            <wp:wrapThrough wrapText="bothSides">
              <wp:wrapPolygon edited="0">
                <wp:start x="5527" y="0"/>
                <wp:lineTo x="1382" y="2824"/>
                <wp:lineTo x="-691" y="11294"/>
                <wp:lineTo x="-691" y="14118"/>
                <wp:lineTo x="3454" y="21176"/>
                <wp:lineTo x="5527" y="21176"/>
                <wp:lineTo x="15198" y="21176"/>
                <wp:lineTo x="17271" y="21176"/>
                <wp:lineTo x="21416" y="14118"/>
                <wp:lineTo x="21416" y="6353"/>
                <wp:lineTo x="19343" y="2824"/>
                <wp:lineTo x="15198" y="0"/>
                <wp:lineTo x="5527" y="0"/>
              </wp:wrapPolygon>
            </wp:wrapThrough>
            <wp:docPr id="5" name="Рисунок 5" descr="D:\Desktop\открывшиеся фотографии\Новая папка\1111421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открывшиеся фотографии\Новая папка\1111421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3D85" w:rsidRPr="007E3D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группа «Импульсивные»</w:t>
      </w:r>
      <w:r w:rsidR="00D53D85" w:rsidRPr="007E3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D53D85" w:rsidRPr="00D6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отличающихся нетерпимостью, склонностью к риску, высоким уровнем притязаний. Родители данной группы отказываются принимать ситуацию, связанную с появлением на свет больного ребенка как трагическую. В стрессовых ситуациях ведут себя активно, в их высказываниях ярко и эмоционально звучит активный протест против неразрешимости самой ситуации. Они могут оказаться в числе тех, кто ищет нешаблонные пути в преодолении проблем их ребенка. </w:t>
      </w:r>
    </w:p>
    <w:p w:rsidR="00D53D85" w:rsidRPr="00D60F9A" w:rsidRDefault="00D53D85" w:rsidP="007E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</w:t>
      </w:r>
      <w:proofErr w:type="gramStart"/>
      <w:r w:rsidRPr="00D60F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D6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жизни своего малыша они массу времени и сил тратят </w:t>
      </w:r>
      <w:proofErr w:type="spellStart"/>
      <w:r w:rsidRPr="00D60F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напоиску</w:t>
      </w:r>
      <w:proofErr w:type="spellEnd"/>
      <w:r w:rsidRPr="00D6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самых лучших врачей, экстрасенсов, различных «травников» и народных целителей. С течением времени их силы не иссякают, но направляются в другое русло: на поиски лучших педагогов, учителей, логопедов.</w:t>
      </w:r>
    </w:p>
    <w:p w:rsidR="00D53D85" w:rsidRPr="00D60F9A" w:rsidRDefault="00D53D85" w:rsidP="007E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F9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чаще всего отрицают бесперспективность собственного положения, но в сочетании с импульсивностью это является причиной неадекватных форм поведения. Их могут раздражать недостатки ребенка (внешние, отсутствие опрятности, не владение навыками самообслуживания, наличие навязчивых слов, движений и т.д.), в результате чего к больным детям может проявляться необоснованная жестокость (окрик, физическое наказание).</w:t>
      </w:r>
    </w:p>
    <w:p w:rsidR="00D53D85" w:rsidRDefault="007E3D20" w:rsidP="007E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D20" w:rsidRDefault="007E3D20" w:rsidP="007E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20" w:rsidRDefault="007E3D20" w:rsidP="007E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20" w:rsidRDefault="007E3D20" w:rsidP="007E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20" w:rsidRPr="00D60F9A" w:rsidRDefault="007E3D20" w:rsidP="007E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D85" w:rsidRPr="00D60F9A" w:rsidRDefault="00D53D85" w:rsidP="007E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D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группа «Пессимистические»</w:t>
      </w:r>
      <w:r w:rsidR="007E3D20" w:rsidRPr="007E3D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D6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родителей этой категории выявляется в качестве ведущего переживание, связанное с осознанием </w:t>
      </w:r>
      <w:proofErr w:type="gramStart"/>
      <w:r w:rsidRPr="00D60F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неразрешимости</w:t>
      </w:r>
      <w:proofErr w:type="gramEnd"/>
      <w:r w:rsidRPr="00D6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собственных проблем, так и проблем, связанных с детьми. Любая ситуация в </w:t>
      </w:r>
      <w:proofErr w:type="gramStart"/>
      <w:r w:rsidRPr="00D60F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D6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сознании интерпретируется как безвыходная. Депрессивные настроения могут быть длительными и практически </w:t>
      </w:r>
      <w:proofErr w:type="spellStart"/>
      <w:proofErr w:type="gramStart"/>
      <w:r w:rsidRPr="00D60F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непрекра</w:t>
      </w:r>
      <w:r w:rsidR="007E3D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0F9A">
        <w:rPr>
          <w:rFonts w:ascii="Times New Roman" w:eastAsia="Times New Roman" w:hAnsi="Times New Roman" w:cs="Times New Roman"/>
          <w:sz w:val="24"/>
          <w:szCs w:val="24"/>
          <w:lang w:eastAsia="ru-RU"/>
        </w:rPr>
        <w:t>щающимися</w:t>
      </w:r>
      <w:proofErr w:type="spellEnd"/>
      <w:proofErr w:type="gramEnd"/>
      <w:r w:rsidRPr="00D6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Повышенное чувство вины перед своим ребенком парализует активность матерей и лишает их возможности </w:t>
      </w:r>
      <w:proofErr w:type="spellStart"/>
      <w:r w:rsidRPr="00D60F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переструктурированных</w:t>
      </w:r>
      <w:proofErr w:type="spellEnd"/>
      <w:r w:rsidRPr="00D6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деформированных взаимоотношений. Возникает </w:t>
      </w:r>
      <w:proofErr w:type="spellStart"/>
      <w:proofErr w:type="gramStart"/>
      <w:r w:rsidRPr="00D60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</w:t>
      </w:r>
      <w:r w:rsidR="007E3D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0F9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тивный</w:t>
      </w:r>
      <w:proofErr w:type="spellEnd"/>
      <w:proofErr w:type="gramEnd"/>
      <w:r w:rsidRPr="00D6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барьер между </w:t>
      </w:r>
      <w:proofErr w:type="spellStart"/>
      <w:r w:rsidRPr="00D60F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микросоциумом</w:t>
      </w:r>
      <w:proofErr w:type="spellEnd"/>
      <w:r w:rsidRPr="00D6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(семьей) и социумом.</w:t>
      </w:r>
    </w:p>
    <w:p w:rsidR="00D53D85" w:rsidRPr="00D60F9A" w:rsidRDefault="00D53D85" w:rsidP="007E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D85" w:rsidRPr="00D53D85" w:rsidRDefault="00D53D85" w:rsidP="007E3D20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D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группа «</w:t>
      </w:r>
      <w:proofErr w:type="spellStart"/>
      <w:r w:rsidRPr="007E3D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Сверхконтролирующие</w:t>
      </w:r>
      <w:proofErr w:type="spellEnd"/>
      <w:r w:rsidRPr="007E3D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7E3D20" w:rsidRPr="007E3D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D5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Родители, входящие в эту группу подвержены </w:t>
      </w:r>
      <w:proofErr w:type="spellStart"/>
      <w:r w:rsidRPr="00D53D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сверхконтролю</w:t>
      </w:r>
      <w:proofErr w:type="spellEnd"/>
      <w:r w:rsidRPr="00D5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Их отличительной чертой характера является высокий </w:t>
      </w:r>
      <w:proofErr w:type="gramStart"/>
      <w:r w:rsidRPr="00D53D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5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собственным поведением, а также умение подчиняться установленным требованиям и правилам. </w:t>
      </w:r>
    </w:p>
    <w:p w:rsidR="00D53D85" w:rsidRPr="00D60F9A" w:rsidRDefault="00D53D85" w:rsidP="007E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 которые волнуют их в первую очередь, кроме здоровья ребенка, касаются собственного самочувствия межличностных отношений. Состояние своего здоровья рассматривают как результат перенесенных переживаний из-за болезни ребенка.</w:t>
      </w:r>
    </w:p>
    <w:p w:rsidR="00D53D85" w:rsidRPr="00D60F9A" w:rsidRDefault="00D53D85" w:rsidP="007E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данной группе относятся и те родители, </w:t>
      </w:r>
      <w:proofErr w:type="spellStart"/>
      <w:r w:rsidRPr="00D60F9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гиперсоциальность</w:t>
      </w:r>
      <w:proofErr w:type="spellEnd"/>
      <w:r w:rsidRPr="00D6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установок, которые заставляют их соединять </w:t>
      </w:r>
      <w:proofErr w:type="gramStart"/>
      <w:r w:rsidRPr="00D60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D6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судьбой своего малыша, но и с другими больными.</w:t>
      </w:r>
    </w:p>
    <w:p w:rsidR="00D53D85" w:rsidRDefault="00D53D85" w:rsidP="007E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20" w:rsidRDefault="007E3D20" w:rsidP="007E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20" w:rsidRDefault="007E3D20" w:rsidP="007E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20" w:rsidRDefault="007E3D20" w:rsidP="007E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D20" w:rsidRPr="00D60F9A" w:rsidRDefault="007E3D20" w:rsidP="007E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D85" w:rsidRPr="007E3D20" w:rsidRDefault="00D53D85" w:rsidP="007E3D20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D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группа «Тревожные»</w:t>
      </w:r>
      <w:r w:rsidRPr="007E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группе </w:t>
      </w:r>
      <w:r w:rsidRPr="007E3D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тревожных</w:t>
      </w:r>
      <w:r w:rsidRPr="007E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ведущий тип переживаний – тревожность как  константное качество личности. Одновременно этим матерям свойственна высокая чувствительность и подвластность средовым воздействиям, повышенная чуткость к опасности.  Матери из этой подгруппы отличаются особенно </w:t>
      </w:r>
      <w:proofErr w:type="gramStart"/>
      <w:r w:rsidRPr="007E3D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тесным</w:t>
      </w:r>
      <w:proofErr w:type="gramEnd"/>
      <w:r w:rsidRPr="007E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эмоциональными отношениями со своими больными детьми. Родителей с преобладающими </w:t>
      </w:r>
      <w:r w:rsidRPr="007E3D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ригидными</w:t>
      </w:r>
      <w:r w:rsidR="007E3D20" w:rsidRPr="007E3D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E3D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тенденциями</w:t>
      </w:r>
      <w:r w:rsidRPr="007E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 устойчивость позиций, интересов и личностных установок. Для них характерно выраженное чувство соперничества в межличностных отношениях, они стремятся к доминирующей позиции</w:t>
      </w:r>
      <w:r w:rsidR="007E3D20" w:rsidRPr="007E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E3D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временных планов у родителей имеет негативный эмоциональный знак. Наиболее негативно воспринимается прошлое, так как именно тогда получили известие об аномалии малыша и в тот период наиболее остро испытали эмоциональный шок. Но и настоящее воспринимается также негативно. А это еще раз подтверждает, что родители находятся в состоянии хронической депрессии. На будущее смотрят более оптимистично.</w:t>
      </w:r>
    </w:p>
    <w:p w:rsidR="00D53D85" w:rsidRPr="00D60F9A" w:rsidRDefault="007E3D20" w:rsidP="007E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2210435</wp:posOffset>
            </wp:positionH>
            <wp:positionV relativeFrom="paragraph">
              <wp:posOffset>677545</wp:posOffset>
            </wp:positionV>
            <wp:extent cx="690245" cy="627380"/>
            <wp:effectExtent l="19050" t="0" r="0" b="0"/>
            <wp:wrapSquare wrapText="bothSides"/>
            <wp:docPr id="6" name="Рисунок 4" descr="D:\Desktop\открывшиеся фотографии\Новая папка\11114208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открывшиеся фотографии\Новая папка\1111420890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3D85" w:rsidRPr="00D60F9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члены семьи, в которой воспитывается ребенок, имеют личностные нарушения. Такая семья нуждается в спе</w:t>
      </w:r>
      <w:r w:rsidR="0098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циальной </w:t>
      </w:r>
      <w:r w:rsidR="00D53D85" w:rsidRPr="00D60F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работе, направленной не только на самого ребенка, но и на всю семью в целом.</w:t>
      </w:r>
      <w:r w:rsidRPr="007E3D20">
        <w:rPr>
          <w:rFonts w:ascii="Arial Narrow" w:eastAsia="Times New Roman" w:hAnsi="Arial Narrow" w:cs="Times New Roman"/>
          <w:noProof/>
          <w:spacing w:val="-20"/>
          <w:sz w:val="24"/>
          <w:szCs w:val="24"/>
          <w:lang w:eastAsia="ru-RU"/>
        </w:rPr>
        <w:t xml:space="preserve"> </w:t>
      </w:r>
    </w:p>
    <w:p w:rsidR="00D53D85" w:rsidRDefault="00D53D85" w:rsidP="00D53D85">
      <w:pPr>
        <w:spacing w:after="0" w:line="240" w:lineRule="auto"/>
        <w:rPr>
          <w:rFonts w:ascii="Arial Narrow" w:eastAsia="Times New Roman" w:hAnsi="Arial Narrow" w:cs="Times New Roman"/>
          <w:spacing w:val="-20"/>
          <w:sz w:val="24"/>
          <w:szCs w:val="24"/>
          <w:lang w:eastAsia="ru-RU"/>
        </w:rPr>
      </w:pPr>
    </w:p>
    <w:p w:rsidR="00D53D85" w:rsidRDefault="00D53D85" w:rsidP="00D53D85">
      <w:pPr>
        <w:spacing w:after="0" w:line="240" w:lineRule="auto"/>
        <w:rPr>
          <w:rFonts w:ascii="Arial Narrow" w:eastAsia="Times New Roman" w:hAnsi="Arial Narrow" w:cs="Times New Roman"/>
          <w:spacing w:val="-20"/>
          <w:sz w:val="24"/>
          <w:szCs w:val="24"/>
          <w:lang w:eastAsia="ru-RU"/>
        </w:rPr>
      </w:pPr>
    </w:p>
    <w:p w:rsidR="00D53D85" w:rsidRDefault="00D53D85" w:rsidP="00D53D85">
      <w:pPr>
        <w:spacing w:after="0" w:line="240" w:lineRule="auto"/>
        <w:rPr>
          <w:rFonts w:ascii="Arial Narrow" w:eastAsia="Times New Roman" w:hAnsi="Arial Narrow" w:cs="Times New Roman"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  <w:r w:rsidRPr="00A35E78">
        <w:rPr>
          <w:rFonts w:ascii="Arial Narrow" w:eastAsia="Times New Roman" w:hAnsi="Arial Narrow" w:cs="Times New Roman"/>
          <w:b/>
          <w:noProof/>
          <w:spacing w:val="-2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1251322</wp:posOffset>
            </wp:positionH>
            <wp:positionV relativeFrom="paragraph">
              <wp:posOffset>13270</wp:posOffset>
            </wp:positionV>
            <wp:extent cx="557289" cy="520262"/>
            <wp:effectExtent l="19050" t="0" r="0" b="0"/>
            <wp:wrapNone/>
            <wp:docPr id="2" name="Рисунок 2" descr="логотип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2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89" cy="52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keepNext/>
        <w:spacing w:after="0" w:line="240" w:lineRule="auto"/>
        <w:ind w:firstLine="1077"/>
        <w:jc w:val="center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F2985" w:rsidRDefault="00AF2985" w:rsidP="00AF2985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  <w:r w:rsidRPr="00A35E78"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  <w:t>М</w:t>
      </w:r>
      <w:r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  <w:t>Б</w:t>
      </w:r>
      <w:r w:rsidRPr="00A35E78"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  <w:t>ОУ</w:t>
      </w:r>
      <w:r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  <w:t xml:space="preserve"> </w:t>
      </w:r>
      <w:r w:rsidRPr="00A35E78"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  <w:t xml:space="preserve"> ДОД </w:t>
      </w:r>
      <w:r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  <w:t xml:space="preserve"> ЦТР и ГО</w:t>
      </w:r>
    </w:p>
    <w:p w:rsidR="00A35E78" w:rsidRPr="00A35E78" w:rsidRDefault="00A35E78" w:rsidP="00A81135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  <w:r w:rsidRPr="00A35E78"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  <w:t>ПСИХОЛОГО-ПЕДАГОГИЧЕСКАЯ</w:t>
      </w:r>
    </w:p>
    <w:p w:rsidR="00A35E78" w:rsidRPr="00A35E78" w:rsidRDefault="00A35E78" w:rsidP="00A81135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  <w:r w:rsidRPr="00A35E78"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  <w:t>МЕДИКО-СОЦИАЛЬНАЯ СЛУЖБА</w:t>
      </w:r>
    </w:p>
    <w:p w:rsidR="00A35E78" w:rsidRPr="00A35E78" w:rsidRDefault="00A35E78" w:rsidP="00A81135">
      <w:pPr>
        <w:keepNext/>
        <w:spacing w:after="0" w:line="240" w:lineRule="auto"/>
        <w:ind w:firstLine="1077"/>
        <w:jc w:val="center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81135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52845, г"/>
        </w:smartTagPr>
        <w:r w:rsidRPr="00A35E78">
          <w:rPr>
            <w:rFonts w:ascii="Arial Narrow" w:eastAsia="Times New Roman" w:hAnsi="Arial Narrow" w:cs="Times New Roman"/>
            <w:b/>
            <w:spacing w:val="-20"/>
            <w:sz w:val="24"/>
            <w:szCs w:val="24"/>
            <w:lang w:eastAsia="ru-RU"/>
          </w:rPr>
          <w:t>652845, г</w:t>
        </w:r>
      </w:smartTag>
      <w:r w:rsidRPr="00A35E78"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  <w:t>. Мыски Кемеровской области,</w:t>
      </w:r>
    </w:p>
    <w:p w:rsidR="00A35E78" w:rsidRPr="00A35E78" w:rsidRDefault="00A35E78" w:rsidP="00A81135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  <w:r w:rsidRPr="00A35E78"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  <w:t>17 квартал, д. 20 а</w:t>
      </w:r>
    </w:p>
    <w:p w:rsidR="00A35E78" w:rsidRPr="00A35E78" w:rsidRDefault="00A35E78" w:rsidP="00A81135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  <w:r w:rsidRPr="00A35E78"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  <w:t>Тел.: (38474) 3-41-28, 3-24-64</w:t>
      </w:r>
    </w:p>
    <w:p w:rsidR="00A35E78" w:rsidRPr="00A35E78" w:rsidRDefault="00A35E78" w:rsidP="00A81135">
      <w:pPr>
        <w:keepNext/>
        <w:spacing w:after="0" w:line="240" w:lineRule="auto"/>
        <w:ind w:firstLine="1077"/>
        <w:jc w:val="center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282E80">
      <w:pPr>
        <w:keepNext/>
        <w:spacing w:after="0" w:line="240" w:lineRule="auto"/>
        <w:ind w:firstLine="1077"/>
        <w:jc w:val="center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282E80">
      <w:pPr>
        <w:keepNext/>
        <w:spacing w:after="0" w:line="240" w:lineRule="auto"/>
        <w:ind w:firstLine="1077"/>
        <w:jc w:val="center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282E80">
      <w:pPr>
        <w:keepNext/>
        <w:spacing w:after="0" w:line="240" w:lineRule="auto"/>
        <w:ind w:firstLine="1077"/>
        <w:jc w:val="center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F2985" w:rsidRDefault="00AF2985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F2985" w:rsidRPr="00A35E78" w:rsidRDefault="00AF2985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282E80">
      <w:pPr>
        <w:keepNext/>
        <w:spacing w:after="0" w:line="240" w:lineRule="auto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282E80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282E80" w:rsidRDefault="00282E80" w:rsidP="00A81135">
      <w:pPr>
        <w:keepNext/>
        <w:spacing w:after="0" w:line="240" w:lineRule="auto"/>
        <w:ind w:firstLine="284"/>
        <w:jc w:val="center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  <w:r w:rsidRPr="00282E80"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  <w:t>Мысковский городской округ</w:t>
      </w:r>
    </w:p>
    <w:p w:rsidR="00A35E78" w:rsidRPr="00282E80" w:rsidRDefault="00282E80" w:rsidP="00A81135">
      <w:pPr>
        <w:keepNext/>
        <w:spacing w:after="0" w:line="240" w:lineRule="auto"/>
        <w:ind w:firstLine="284"/>
        <w:jc w:val="center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  <w:r w:rsidRPr="00282E80"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  <w:t>2012</w:t>
      </w:r>
    </w:p>
    <w:p w:rsidR="00A35E78" w:rsidRPr="00282E80" w:rsidRDefault="00A35E78" w:rsidP="00A81135">
      <w:pPr>
        <w:keepNext/>
        <w:spacing w:after="0" w:line="240" w:lineRule="auto"/>
        <w:ind w:firstLine="1077"/>
        <w:jc w:val="center"/>
        <w:outlineLvl w:val="3"/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ru-RU"/>
        </w:rPr>
      </w:pPr>
    </w:p>
    <w:p w:rsidR="00A35E78" w:rsidRPr="00282E80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675C7C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noProof/>
          <w:spacing w:val="-20"/>
          <w:sz w:val="24"/>
          <w:szCs w:val="24"/>
          <w:lang w:eastAsia="ru-RU"/>
        </w:rPr>
        <w:drawing>
          <wp:inline distT="0" distB="0" distL="0" distR="0">
            <wp:extent cx="2411605" cy="2190540"/>
            <wp:effectExtent l="0" t="0" r="8255" b="635"/>
            <wp:docPr id="3" name="Рисунок 3" descr="D:\Desktop\открывшиеся фотографии\Новая папка\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открывшиеся фотографии\Новая папка\images (1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143" cy="219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F2985" w:rsidRPr="00A35E78" w:rsidRDefault="00AF2985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B21E52" w:rsidP="00B21E52">
      <w:pPr>
        <w:keepNext/>
        <w:spacing w:after="0" w:line="240" w:lineRule="auto"/>
        <w:ind w:firstLine="1077"/>
        <w:jc w:val="right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noProof/>
          <w:spacing w:val="-20"/>
          <w:sz w:val="24"/>
          <w:szCs w:val="24"/>
          <w:lang w:eastAsia="ru-RU"/>
        </w:rPr>
        <w:lastRenderedPageBreak/>
        <w:drawing>
          <wp:inline distT="0" distB="0" distL="0" distR="0">
            <wp:extent cx="875071" cy="875071"/>
            <wp:effectExtent l="0" t="0" r="1270" b="1270"/>
            <wp:docPr id="13" name="Рисунок 13" descr="D:\Desktop\открывшиеся фотографии\Новая папка\images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открывшиеся фотографии\Новая папка\images (16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19" cy="87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B21E52" w:rsidP="00B21E52">
      <w:pPr>
        <w:keepNext/>
        <w:spacing w:after="0"/>
        <w:jc w:val="center"/>
        <w:outlineLvl w:val="3"/>
        <w:rPr>
          <w:rFonts w:ascii="Comic Sans MS" w:eastAsia="Times New Roman" w:hAnsi="Comic Sans MS" w:cs="Times New Roman"/>
          <w:b/>
          <w:spacing w:val="-2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b/>
          <w:spacing w:val="-20"/>
          <w:sz w:val="32"/>
          <w:szCs w:val="32"/>
          <w:lang w:eastAsia="ru-RU"/>
        </w:rPr>
        <w:t>П</w:t>
      </w:r>
      <w:r w:rsidR="00A35E78" w:rsidRPr="00A35E78">
        <w:rPr>
          <w:rFonts w:ascii="Comic Sans MS" w:eastAsia="Times New Roman" w:hAnsi="Comic Sans MS" w:cs="Times New Roman"/>
          <w:b/>
          <w:spacing w:val="-20"/>
          <w:sz w:val="32"/>
          <w:szCs w:val="32"/>
          <w:lang w:eastAsia="ru-RU"/>
        </w:rPr>
        <w:t>реобладающие      личностные тенденции родителей «особых» детей</w:t>
      </w:r>
    </w:p>
    <w:p w:rsidR="00A35E78" w:rsidRPr="00A35E78" w:rsidRDefault="00A35E78" w:rsidP="00B21E52">
      <w:pPr>
        <w:keepNext/>
        <w:spacing w:after="0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Default="00A35E78" w:rsidP="00B21E52">
      <w:pPr>
        <w:keepNext/>
        <w:spacing w:after="0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B21E52" w:rsidRDefault="00B21E52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B21E52" w:rsidRDefault="00B21E52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B21E52" w:rsidRDefault="00B21E52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B21E52" w:rsidRDefault="00B21E52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B21E52" w:rsidRDefault="00B21E52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282E80" w:rsidRDefault="00282E80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282E80" w:rsidRDefault="00282E80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282E80" w:rsidRDefault="00282E80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282E80" w:rsidRDefault="00282E80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282E80" w:rsidRDefault="00282E80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B21E52" w:rsidRDefault="00B21E52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282E80" w:rsidP="00282E80">
      <w:pPr>
        <w:keepNext/>
        <w:spacing w:after="0" w:line="240" w:lineRule="auto"/>
        <w:ind w:firstLine="567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noProof/>
          <w:spacing w:val="-20"/>
          <w:sz w:val="24"/>
          <w:szCs w:val="24"/>
          <w:lang w:eastAsia="ru-RU"/>
        </w:rPr>
        <w:drawing>
          <wp:inline distT="0" distB="0" distL="0" distR="0">
            <wp:extent cx="914586" cy="924232"/>
            <wp:effectExtent l="0" t="0" r="0" b="9525"/>
            <wp:docPr id="17" name="Рисунок 17" descr="D:\Desktop\открывшиеся фотографии\Новая папка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esktop\открывшиеся фотографии\Новая папка\images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43" cy="92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E78" w:rsidRPr="00A35E78" w:rsidRDefault="00A35E78" w:rsidP="00A35E78">
      <w:pPr>
        <w:keepNext/>
        <w:spacing w:after="0" w:line="240" w:lineRule="auto"/>
        <w:ind w:firstLine="1077"/>
        <w:jc w:val="both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A35E78" w:rsidP="00A35E78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  <w:sectPr w:rsidR="00A35E78" w:rsidRPr="00A35E78" w:rsidSect="00AF2985">
          <w:type w:val="continuous"/>
          <w:pgSz w:w="16838" w:h="11906" w:orient="landscape"/>
          <w:pgMar w:top="426" w:right="536" w:bottom="426" w:left="567" w:header="708" w:footer="708" w:gutter="0"/>
          <w:cols w:num="3" w:space="708"/>
          <w:docGrid w:linePitch="360"/>
        </w:sectPr>
      </w:pPr>
    </w:p>
    <w:p w:rsidR="00A35E78" w:rsidRPr="00A35E78" w:rsidRDefault="00AF2985" w:rsidP="003525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5699760</wp:posOffset>
            </wp:positionH>
            <wp:positionV relativeFrom="paragraph">
              <wp:posOffset>-271736</wp:posOffset>
            </wp:positionV>
            <wp:extent cx="557290" cy="520262"/>
            <wp:effectExtent l="19050" t="0" r="0" b="0"/>
            <wp:wrapNone/>
            <wp:docPr id="1" name="Рисунок 1" descr="логотип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2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90" cy="52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5E78" w:rsidRDefault="00A35E78" w:rsidP="003525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35E78" w:rsidSect="00A35E78">
          <w:pgSz w:w="16838" w:h="11906" w:orient="landscape"/>
          <w:pgMar w:top="850" w:right="1134" w:bottom="1701" w:left="1134" w:header="708" w:footer="708" w:gutter="0"/>
          <w:cols w:num="3" w:space="708"/>
          <w:docGrid w:linePitch="360"/>
        </w:sectPr>
      </w:pPr>
    </w:p>
    <w:p w:rsidR="00A35E78" w:rsidRPr="00A35E78" w:rsidRDefault="00A35E78" w:rsidP="003525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E78" w:rsidRPr="00A35E78" w:rsidRDefault="00A35E78" w:rsidP="00A35E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516" w:rsidRDefault="00352516" w:rsidP="0035251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516" w:rsidRDefault="00352516" w:rsidP="0035251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516" w:rsidRDefault="00352516" w:rsidP="0035251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E78" w:rsidRPr="00A35E78" w:rsidRDefault="00A35E78" w:rsidP="00A811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E78" w:rsidRPr="00A35E78" w:rsidRDefault="00A35E78" w:rsidP="00A35E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E78" w:rsidRPr="00A35E78" w:rsidRDefault="00A35E78" w:rsidP="00A35E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E78" w:rsidRPr="00A35E78" w:rsidRDefault="00A81135" w:rsidP="00A8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32673" cy="1497724"/>
            <wp:effectExtent l="19050" t="0" r="0" b="0"/>
            <wp:docPr id="9" name="Рисунок 9" descr="D:\Desktop\открывшиеся фотографии\Новая папка\11114208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открывшиеся фотографии\Новая папка\1111420890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561" cy="151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E78" w:rsidRDefault="00A35E78" w:rsidP="00A35E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135" w:rsidRDefault="00A81135" w:rsidP="00A35E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135" w:rsidRDefault="00A81135" w:rsidP="00A35E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135" w:rsidRDefault="00A81135" w:rsidP="00A35E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135" w:rsidRDefault="00A81135" w:rsidP="00A35E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135" w:rsidRDefault="00A81135" w:rsidP="00A35E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135" w:rsidRDefault="00A81135" w:rsidP="00A35E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135" w:rsidRDefault="00A81135" w:rsidP="00A35E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135" w:rsidRDefault="00A81135" w:rsidP="00A8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135" w:rsidRDefault="00A81135" w:rsidP="00A8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E78" w:rsidRDefault="00A81135" w:rsidP="00A8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Мысковский городской округ</w:t>
      </w:r>
    </w:p>
    <w:p w:rsidR="00A81135" w:rsidRPr="00A81135" w:rsidRDefault="00A81135" w:rsidP="00A8113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</w:p>
    <w:p w:rsidR="00AF2985" w:rsidRDefault="00AF2985" w:rsidP="003F41C6">
      <w:pPr>
        <w:keepNext/>
        <w:spacing w:after="0" w:line="240" w:lineRule="auto"/>
        <w:ind w:left="567" w:right="4110"/>
        <w:jc w:val="center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  <w:r w:rsidRPr="00A35E78"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  <w:lastRenderedPageBreak/>
        <w:t>М</w:t>
      </w:r>
      <w:r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  <w:t>Б</w:t>
      </w:r>
      <w:r w:rsidRPr="00A35E78"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  <w:t>ОУ</w:t>
      </w:r>
      <w:r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  <w:t xml:space="preserve"> </w:t>
      </w:r>
      <w:r w:rsidRPr="00A35E78"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  <w:t xml:space="preserve"> ДОД </w:t>
      </w:r>
      <w:r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  <w:t xml:space="preserve"> ЦТР и ГО</w:t>
      </w:r>
    </w:p>
    <w:p w:rsidR="00AF2985" w:rsidRPr="00A35E78" w:rsidRDefault="00AF2985" w:rsidP="003F41C6">
      <w:pPr>
        <w:keepNext/>
        <w:spacing w:after="0" w:line="240" w:lineRule="auto"/>
        <w:ind w:left="567" w:right="4110"/>
        <w:jc w:val="center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  <w:r w:rsidRPr="00A35E78"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  <w:t>ПСИХОЛОГО-ПЕДАГОГИЧЕСКАЯ</w:t>
      </w:r>
    </w:p>
    <w:p w:rsidR="00AF2985" w:rsidRPr="00A35E78" w:rsidRDefault="00AF2985" w:rsidP="003F41C6">
      <w:pPr>
        <w:keepNext/>
        <w:spacing w:after="0" w:line="240" w:lineRule="auto"/>
        <w:ind w:left="567" w:right="4110"/>
        <w:jc w:val="center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  <w:r w:rsidRPr="00A35E78"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  <w:t>МЕДИКО-СОЦИАЛЬНАЯ СЛУЖБА</w:t>
      </w:r>
    </w:p>
    <w:p w:rsidR="00AF2985" w:rsidRDefault="00AF2985" w:rsidP="00AF2985">
      <w:pPr>
        <w:keepNext/>
        <w:spacing w:after="0" w:line="240" w:lineRule="auto"/>
        <w:ind w:right="4677" w:firstLine="1077"/>
        <w:jc w:val="center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F2985" w:rsidRDefault="00AF2985" w:rsidP="00AF2985">
      <w:pPr>
        <w:keepNext/>
        <w:spacing w:after="0" w:line="240" w:lineRule="auto"/>
        <w:ind w:right="4677" w:firstLine="1077"/>
        <w:jc w:val="center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D53D85" w:rsidRPr="00A35E78" w:rsidRDefault="00D53D85" w:rsidP="00AF2985">
      <w:pPr>
        <w:keepNext/>
        <w:spacing w:after="0" w:line="240" w:lineRule="auto"/>
        <w:ind w:right="4677" w:firstLine="1077"/>
        <w:jc w:val="center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352516" w:rsidRDefault="00352516" w:rsidP="00352516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spacing w:val="-20"/>
          <w:sz w:val="24"/>
          <w:szCs w:val="24"/>
          <w:lang w:eastAsia="ru-RU"/>
        </w:rPr>
      </w:pPr>
    </w:p>
    <w:p w:rsidR="00A35E78" w:rsidRPr="00A35E78" w:rsidRDefault="00352516" w:rsidP="003525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14730" cy="1095375"/>
            <wp:effectExtent l="0" t="0" r="0" b="9525"/>
            <wp:docPr id="10" name="Рисунок 10" descr="D:\Desktop\открывшиеся фотографии\Новая папка\images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открывшиеся фотографии\Новая папка\images (25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E78" w:rsidRPr="00A35E78" w:rsidRDefault="00A35E78" w:rsidP="00A35E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E78" w:rsidRPr="00352516" w:rsidRDefault="00A35E78" w:rsidP="00352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52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Фазы родительского кризиса</w:t>
      </w:r>
    </w:p>
    <w:p w:rsidR="00352516" w:rsidRDefault="00352516" w:rsidP="00A35E7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A35E78" w:rsidRPr="00352516" w:rsidRDefault="00A35E78" w:rsidP="00A35E7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352516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( по О.К. </w:t>
      </w:r>
      <w:proofErr w:type="spellStart"/>
      <w:r w:rsidRPr="00352516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Агавеляну</w:t>
      </w:r>
      <w:proofErr w:type="spellEnd"/>
      <w:r w:rsidRPr="00352516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)</w:t>
      </w:r>
    </w:p>
    <w:p w:rsidR="00A35E78" w:rsidRDefault="00A35E78" w:rsidP="003525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21E52" w:rsidRDefault="00B21E52" w:rsidP="003525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21E52" w:rsidRDefault="00B21E52" w:rsidP="003525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21E52" w:rsidRDefault="00B21E52" w:rsidP="003525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21E52" w:rsidRPr="00A35E78" w:rsidRDefault="00B21E52" w:rsidP="003525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E78" w:rsidRDefault="00A35E78" w:rsidP="00352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E78" w:rsidRPr="00A35E78" w:rsidRDefault="00352516" w:rsidP="00A35E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06245" cy="814748"/>
            <wp:effectExtent l="0" t="0" r="0" b="4445"/>
            <wp:docPr id="11" name="Рисунок 11" descr="D:\Desktop\открывшиеся фотографии\Новая папка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открывшиеся фотографии\Новая папка\images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96" cy="81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E78" w:rsidRPr="00B21E52" w:rsidRDefault="00A35E78" w:rsidP="00B21E52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B21E52">
        <w:rPr>
          <w:rFonts w:ascii="Times New Roman" w:eastAsia="Times New Roman" w:hAnsi="Times New Roman" w:cs="Times New Roman"/>
          <w:b/>
          <w:lang w:eastAsia="ru-RU"/>
        </w:rPr>
        <w:lastRenderedPageBreak/>
        <w:t>Первая</w:t>
      </w:r>
      <w:r w:rsidR="00234C1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21E52">
        <w:rPr>
          <w:rFonts w:ascii="Times New Roman" w:eastAsia="Times New Roman" w:hAnsi="Times New Roman" w:cs="Times New Roman"/>
          <w:b/>
          <w:lang w:eastAsia="ru-RU"/>
        </w:rPr>
        <w:t>фаза</w:t>
      </w:r>
      <w:r w:rsidR="00234C1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21E52">
        <w:rPr>
          <w:rFonts w:ascii="Times New Roman" w:eastAsia="Times New Roman" w:hAnsi="Times New Roman" w:cs="Times New Roman"/>
          <w:lang w:eastAsia="ru-RU"/>
        </w:rPr>
        <w:t xml:space="preserve">характеризуется состоянием </w:t>
      </w:r>
      <w:r w:rsidRPr="00B21E52">
        <w:rPr>
          <w:rFonts w:ascii="Times New Roman" w:eastAsia="Times New Roman" w:hAnsi="Times New Roman" w:cs="Times New Roman"/>
          <w:u w:val="single"/>
          <w:lang w:eastAsia="ru-RU"/>
        </w:rPr>
        <w:t>растерянности, беспомощности, страха</w:t>
      </w:r>
      <w:r w:rsidRPr="00B21E52">
        <w:rPr>
          <w:rFonts w:ascii="Times New Roman" w:eastAsia="Times New Roman" w:hAnsi="Times New Roman" w:cs="Times New Roman"/>
          <w:lang w:eastAsia="ru-RU"/>
        </w:rPr>
        <w:t xml:space="preserve">. Неотступно преследует вопрос: «Почему это случилось именно со мной?». Нередко родители оказываются просто не в состоянии принять случившееся. Возникает чувство вины и собственной неполноценности. Шоковое состояние трансформируется в негативизм. Первоначально испытанный глубокий шок требует значительного времени для «выстраивания определенной психологической защиты и достижения родителями некоторой эмоциональной стабильности. Естественная первая реакция – шок – может длиться от недели до конца жизни: все зависит от способностей родителей справляться с психологическими травмами. </w:t>
      </w:r>
    </w:p>
    <w:p w:rsidR="00A35E78" w:rsidRPr="00B21E52" w:rsidRDefault="00A35E78" w:rsidP="00282E80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21E52">
        <w:rPr>
          <w:rFonts w:ascii="Times New Roman" w:eastAsia="Times New Roman" w:hAnsi="Times New Roman" w:cs="Times New Roman"/>
          <w:lang w:eastAsia="ru-RU"/>
        </w:rPr>
        <w:t xml:space="preserve">После испытанного шока от известия о столь страшном диагнозе естественная реакция родителей – отрицание. Период такого </w:t>
      </w:r>
      <w:r w:rsidRPr="00B21E52">
        <w:rPr>
          <w:rFonts w:ascii="Times New Roman" w:eastAsia="Times New Roman" w:hAnsi="Times New Roman" w:cs="Times New Roman"/>
          <w:u w:val="single"/>
          <w:lang w:eastAsia="ru-RU"/>
        </w:rPr>
        <w:t>негативизма и отрицания</w:t>
      </w:r>
      <w:r w:rsidRPr="00B21E52">
        <w:rPr>
          <w:rFonts w:ascii="Times New Roman" w:eastAsia="Times New Roman" w:hAnsi="Times New Roman" w:cs="Times New Roman"/>
          <w:lang w:eastAsia="ru-RU"/>
        </w:rPr>
        <w:t xml:space="preserve"> рассматривается как </w:t>
      </w:r>
      <w:r w:rsidRPr="00B21E52">
        <w:rPr>
          <w:rFonts w:ascii="Times New Roman" w:eastAsia="Times New Roman" w:hAnsi="Times New Roman" w:cs="Times New Roman"/>
          <w:b/>
          <w:lang w:eastAsia="ru-RU"/>
        </w:rPr>
        <w:t xml:space="preserve">вторая фаза </w:t>
      </w:r>
      <w:r w:rsidRPr="00B21E52">
        <w:rPr>
          <w:rFonts w:ascii="Times New Roman" w:eastAsia="Times New Roman" w:hAnsi="Times New Roman" w:cs="Times New Roman"/>
          <w:lang w:eastAsia="ru-RU"/>
        </w:rPr>
        <w:t>психологического состояния родителей, играющая защитную функцию.   Она направлена на то, чтобы сохранить определенный уровень надежды и ощущения стабильности перед лицом факта, грозящего разрушить привычную жизнь. Это неосознанное стремление избавиться от эмоциональной подавленности и страха. Отвергнуть саму возможность случившегося – первый путь достижения эмоционального равновесия: «Этого не может быть», «Это ошибка врача», «С кем угодно, но не с моим ребенком».</w:t>
      </w:r>
    </w:p>
    <w:p w:rsidR="00A35E78" w:rsidRPr="00B21E52" w:rsidRDefault="00A35E78" w:rsidP="00B21E52">
      <w:pPr>
        <w:tabs>
          <w:tab w:val="num" w:pos="0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B21E52">
        <w:rPr>
          <w:rFonts w:ascii="Times New Roman" w:eastAsia="Times New Roman" w:hAnsi="Times New Roman" w:cs="Times New Roman"/>
          <w:lang w:eastAsia="ru-RU"/>
        </w:rPr>
        <w:t>Негативизм и отрицание, как правило, явление временное, и по мере того как родители начинают принимать диагноз и частично понимать его смысл, они погружаются в глубокую печаль.</w:t>
      </w:r>
    </w:p>
    <w:p w:rsidR="00A35E78" w:rsidRPr="00A81135" w:rsidRDefault="00A35E78" w:rsidP="00A81135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B21E52">
        <w:rPr>
          <w:rFonts w:ascii="Times New Roman" w:eastAsia="Times New Roman" w:hAnsi="Times New Roman" w:cs="Times New Roman"/>
          <w:lang w:eastAsia="ru-RU"/>
        </w:rPr>
        <w:t xml:space="preserve">Это депрессивное состояние, связанное с осознанием истины, характеризует </w:t>
      </w:r>
      <w:r w:rsidRPr="00B21E52">
        <w:rPr>
          <w:rFonts w:ascii="Times New Roman" w:eastAsia="Times New Roman" w:hAnsi="Times New Roman" w:cs="Times New Roman"/>
          <w:b/>
          <w:lang w:eastAsia="ru-RU"/>
        </w:rPr>
        <w:t>третью фазу,</w:t>
      </w:r>
      <w:r w:rsidRPr="00B21E52">
        <w:rPr>
          <w:rFonts w:ascii="Times New Roman" w:eastAsia="Times New Roman" w:hAnsi="Times New Roman" w:cs="Times New Roman"/>
          <w:lang w:eastAsia="ru-RU"/>
        </w:rPr>
        <w:t xml:space="preserve"> получившую название </w:t>
      </w:r>
      <w:r w:rsidRPr="00B21E52">
        <w:rPr>
          <w:rFonts w:ascii="Times New Roman" w:eastAsia="Times New Roman" w:hAnsi="Times New Roman" w:cs="Times New Roman"/>
          <w:u w:val="single"/>
          <w:lang w:eastAsia="ru-RU"/>
        </w:rPr>
        <w:t>«хроническая печаль»</w:t>
      </w:r>
      <w:r w:rsidRPr="00B21E52">
        <w:rPr>
          <w:rFonts w:ascii="Times New Roman" w:eastAsia="Times New Roman" w:hAnsi="Times New Roman" w:cs="Times New Roman"/>
          <w:lang w:eastAsia="ru-RU"/>
        </w:rPr>
        <w:t>. Этот синдром является результатом постоянной зависимости родителей от потребностей ребенка, следствием отсутствия у него положительных и</w:t>
      </w:r>
      <w:r w:rsidR="00A81135">
        <w:rPr>
          <w:rFonts w:ascii="Times New Roman" w:eastAsia="Times New Roman" w:hAnsi="Times New Roman" w:cs="Times New Roman"/>
          <w:lang w:eastAsia="ru-RU"/>
        </w:rPr>
        <w:t>зменений, «</w:t>
      </w:r>
      <w:proofErr w:type="spellStart"/>
      <w:r w:rsidR="00A81135">
        <w:rPr>
          <w:rFonts w:ascii="Times New Roman" w:eastAsia="Times New Roman" w:hAnsi="Times New Roman" w:cs="Times New Roman"/>
          <w:lang w:eastAsia="ru-RU"/>
        </w:rPr>
        <w:t>несоциализируемости</w:t>
      </w:r>
      <w:proofErr w:type="spellEnd"/>
      <w:r w:rsidR="00A81135">
        <w:rPr>
          <w:rFonts w:ascii="Times New Roman" w:eastAsia="Times New Roman" w:hAnsi="Times New Roman" w:cs="Times New Roman"/>
          <w:lang w:eastAsia="ru-RU"/>
        </w:rPr>
        <w:t xml:space="preserve">» </w:t>
      </w:r>
      <w:bookmarkStart w:id="0" w:name="_GoBack"/>
      <w:bookmarkEnd w:id="0"/>
      <w:r w:rsidRPr="00A81135">
        <w:rPr>
          <w:rFonts w:ascii="Times New Roman" w:eastAsia="Times New Roman" w:hAnsi="Times New Roman" w:cs="Times New Roman"/>
          <w:lang w:eastAsia="ru-RU"/>
        </w:rPr>
        <w:t>его психического и физического дефекта, не утихающей боли от сознания неполноценности родного человека.</w:t>
      </w:r>
    </w:p>
    <w:p w:rsidR="00A35E78" w:rsidRPr="00B21E52" w:rsidRDefault="00A35E78" w:rsidP="00B21E52">
      <w:pPr>
        <w:tabs>
          <w:tab w:val="num" w:pos="0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B21E52">
        <w:rPr>
          <w:rFonts w:ascii="Times New Roman" w:eastAsia="Times New Roman" w:hAnsi="Times New Roman" w:cs="Times New Roman"/>
          <w:lang w:eastAsia="ru-RU"/>
        </w:rPr>
        <w:t xml:space="preserve">Опыт общения с родителями, воспитателями детей с ограниченными возможностями, позволил отметить некоторые особенности родителей. Так, мама Ксюши рассказала о том, что когда начинают говорить о детях, она не может удержаться от слез: любое напоминание о здоровье детей вызывает сильную реакцию. Отец девочки «закрылся», он не желает говорить на эту тему, общение со здоровыми сверстниками дочери для него </w:t>
      </w:r>
      <w:proofErr w:type="gramStart"/>
      <w:r w:rsidRPr="00B21E52">
        <w:rPr>
          <w:rFonts w:ascii="Times New Roman" w:eastAsia="Times New Roman" w:hAnsi="Times New Roman" w:cs="Times New Roman"/>
          <w:lang w:eastAsia="ru-RU"/>
        </w:rPr>
        <w:t>очень затрудненно</w:t>
      </w:r>
      <w:proofErr w:type="gramEnd"/>
      <w:r w:rsidRPr="00B21E52">
        <w:rPr>
          <w:rFonts w:ascii="Times New Roman" w:eastAsia="Times New Roman" w:hAnsi="Times New Roman" w:cs="Times New Roman"/>
          <w:lang w:eastAsia="ru-RU"/>
        </w:rPr>
        <w:t>, он не может смириться с мыслью о том, что его дочь «могла бы быть такой».</w:t>
      </w:r>
    </w:p>
    <w:p w:rsidR="00A35E78" w:rsidRPr="00B21E52" w:rsidRDefault="00A35E78" w:rsidP="00B21E52">
      <w:pPr>
        <w:tabs>
          <w:tab w:val="num" w:pos="0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B21E52">
        <w:rPr>
          <w:rFonts w:ascii="Times New Roman" w:eastAsia="Times New Roman" w:hAnsi="Times New Roman" w:cs="Times New Roman"/>
          <w:lang w:eastAsia="ru-RU"/>
        </w:rPr>
        <w:t>Надо отметить, что мамы охотнее говорят о своих чувствах, отцы же стараются избегать таких разговоров, ссылаясь на свою занятость.</w:t>
      </w:r>
    </w:p>
    <w:p w:rsidR="00A35E78" w:rsidRPr="00B21E52" w:rsidRDefault="00A35E78" w:rsidP="00B21E52">
      <w:pPr>
        <w:tabs>
          <w:tab w:val="num" w:pos="0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B21E52">
        <w:rPr>
          <w:rFonts w:ascii="Times New Roman" w:eastAsia="Times New Roman" w:hAnsi="Times New Roman" w:cs="Times New Roman"/>
          <w:lang w:eastAsia="ru-RU"/>
        </w:rPr>
        <w:lastRenderedPageBreak/>
        <w:t>Женщины испытывают желание расширить контакты с миром. Мужу и жене следует обсудить и по возможности перераспределить обязанности «связанные с воспитанием больного ребенка и «взрослыми» делали вне дома (2).</w:t>
      </w:r>
    </w:p>
    <w:p w:rsidR="00A35E78" w:rsidRPr="00B21E52" w:rsidRDefault="00A35E78" w:rsidP="00B21E52">
      <w:pPr>
        <w:tabs>
          <w:tab w:val="num" w:pos="0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B21E52">
        <w:rPr>
          <w:rFonts w:ascii="Times New Roman" w:eastAsia="Times New Roman" w:hAnsi="Times New Roman" w:cs="Times New Roman"/>
          <w:lang w:eastAsia="ru-RU"/>
        </w:rPr>
        <w:t>Если супругам не удается справиться с постигшим их горем, то могут пострадать и их отношения. Перед семьей стоит целый ряд проблем: постоянные поиски виноватого, тяжесть, недоговоренность и невозможность «выговорить» свои чувства. Что может привести семью к разводу.</w:t>
      </w:r>
    </w:p>
    <w:p w:rsidR="00A35E78" w:rsidRPr="00B21E52" w:rsidRDefault="00A35E78" w:rsidP="00B21E52">
      <w:pPr>
        <w:tabs>
          <w:tab w:val="num" w:pos="0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B21E52">
        <w:rPr>
          <w:rFonts w:ascii="Times New Roman" w:eastAsia="Times New Roman" w:hAnsi="Times New Roman" w:cs="Times New Roman"/>
          <w:lang w:eastAsia="ru-RU"/>
        </w:rPr>
        <w:t xml:space="preserve">В этот период жизни семьи собственно диагноз становится фактом жизни. Чувство вины не покидает родителей. Вина – это </w:t>
      </w:r>
      <w:proofErr w:type="gramStart"/>
      <w:r w:rsidRPr="00B21E52">
        <w:rPr>
          <w:rFonts w:ascii="Times New Roman" w:eastAsia="Times New Roman" w:hAnsi="Times New Roman" w:cs="Times New Roman"/>
          <w:lang w:eastAsia="ru-RU"/>
        </w:rPr>
        <w:t>чувство</w:t>
      </w:r>
      <w:proofErr w:type="gramEnd"/>
      <w:r w:rsidRPr="00B21E52">
        <w:rPr>
          <w:rFonts w:ascii="Times New Roman" w:eastAsia="Times New Roman" w:hAnsi="Times New Roman" w:cs="Times New Roman"/>
          <w:lang w:eastAsia="ru-RU"/>
        </w:rPr>
        <w:t xml:space="preserve"> с которым сталкивается любой родитель, когда с его ребенком что-то случается: «Я не досмотрел», «Я виноват, что это случилось». В ситуации генетически обусловленного заболевания возникают чувства вины за то, что именно ты передал своему ребенку это страшное заболевание. В некоторых случаях, чувство переживания вины может стать настолько непосильным, что самую вину человек перекладывает на плечи другого. В ситуации семьи  - на плечи супруга. Следствием проявления чувства вины ставится поиск подтверждения или опровержения диагноза. Начинаются нескончаемые гонки по всем возможным врачам, специалистам. Это попытка овладеть безвыходной ситуацией с помощью всех средств.</w:t>
      </w:r>
    </w:p>
    <w:p w:rsidR="00A35E78" w:rsidRPr="00B21E52" w:rsidRDefault="00A35E78" w:rsidP="00B21E52">
      <w:pPr>
        <w:tabs>
          <w:tab w:val="num" w:pos="0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B21E52">
        <w:rPr>
          <w:rFonts w:ascii="Times New Roman" w:eastAsia="Times New Roman" w:hAnsi="Times New Roman" w:cs="Times New Roman"/>
          <w:lang w:eastAsia="ru-RU"/>
        </w:rPr>
        <w:t xml:space="preserve">Так начинают формироваться семейные мифы, искажающие реальную ситуацию и мешающие терапевтической работе. Семья упускает драгоценное время, которое необходимо направить на </w:t>
      </w:r>
      <w:proofErr w:type="gramStart"/>
      <w:r w:rsidRPr="00B21E52">
        <w:rPr>
          <w:rFonts w:ascii="Times New Roman" w:eastAsia="Times New Roman" w:hAnsi="Times New Roman" w:cs="Times New Roman"/>
          <w:lang w:eastAsia="ru-RU"/>
        </w:rPr>
        <w:t>адаптацию</w:t>
      </w:r>
      <w:proofErr w:type="gramEnd"/>
      <w:r w:rsidRPr="00B21E52">
        <w:rPr>
          <w:rFonts w:ascii="Times New Roman" w:eastAsia="Times New Roman" w:hAnsi="Times New Roman" w:cs="Times New Roman"/>
          <w:lang w:eastAsia="ru-RU"/>
        </w:rPr>
        <w:t xml:space="preserve"> как ребенка, так и их самих.</w:t>
      </w:r>
    </w:p>
    <w:p w:rsidR="00A35E78" w:rsidRPr="00B21E52" w:rsidRDefault="00A35E78" w:rsidP="00B21E52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B21E52">
        <w:rPr>
          <w:rFonts w:ascii="Times New Roman" w:eastAsia="Times New Roman" w:hAnsi="Times New Roman" w:cs="Times New Roman"/>
          <w:b/>
          <w:lang w:eastAsia="ru-RU"/>
        </w:rPr>
        <w:t xml:space="preserve">Четвертая фаза </w:t>
      </w:r>
      <w:r w:rsidRPr="00B21E52">
        <w:rPr>
          <w:rFonts w:ascii="Times New Roman" w:eastAsia="Times New Roman" w:hAnsi="Times New Roman" w:cs="Times New Roman"/>
          <w:lang w:eastAsia="ru-RU"/>
        </w:rPr>
        <w:t xml:space="preserve">– фаза </w:t>
      </w:r>
      <w:r w:rsidRPr="00B21E52">
        <w:rPr>
          <w:rFonts w:ascii="Times New Roman" w:eastAsia="Times New Roman" w:hAnsi="Times New Roman" w:cs="Times New Roman"/>
          <w:u w:val="single"/>
          <w:lang w:eastAsia="ru-RU"/>
        </w:rPr>
        <w:t>зрелой адаптации</w:t>
      </w:r>
      <w:r w:rsidRPr="00B21E52">
        <w:rPr>
          <w:rFonts w:ascii="Times New Roman" w:eastAsia="Times New Roman" w:hAnsi="Times New Roman" w:cs="Times New Roman"/>
          <w:lang w:eastAsia="ru-RU"/>
        </w:rPr>
        <w:t xml:space="preserve">  характеризуется уменьшением переживания печали, усилением интереса к окружающему миру, готовности активно решать проблемы с ориентацией на будущее. Родители в состоянии правильно оценить ситуацию. На этом этапе важны усилия родителей в деле сохранения семьи в целом и возможностей каждого отдельного ее члена. Очень важно, чтобы члены семьи не стремились целиком и полностью подчинить свою жизнь жизни и развитию ребенка. Личностное развитие каждого из взрослых и юных членов семьи должно продолжаться, несмотря на серьезное состояние ребенка.</w:t>
      </w:r>
    </w:p>
    <w:p w:rsidR="00A35E78" w:rsidRPr="00B21E52" w:rsidRDefault="00A35E78" w:rsidP="00B21E52">
      <w:pPr>
        <w:tabs>
          <w:tab w:val="num" w:pos="0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B21E52">
        <w:rPr>
          <w:rFonts w:ascii="Times New Roman" w:eastAsia="Times New Roman" w:hAnsi="Times New Roman" w:cs="Times New Roman"/>
          <w:lang w:eastAsia="ru-RU"/>
        </w:rPr>
        <w:t>Если в семье есть другие здоровые дети, они не должны ощущать полную заброшенность и недостаток родительского тепла и любви. Им приходится раньше взрослеть, выполнять больше обязанностей по дому, по уходу за больным братом или сестрой. Родителям следует учитывать, что у здоровых детей есть право на собственную личную жизнь и собственные интересы и контакты. У них должна быть возможность реализовать себя вне жестокой привязки к больному члену семьи.</w:t>
      </w:r>
    </w:p>
    <w:p w:rsidR="00A35E78" w:rsidRPr="00B21E52" w:rsidRDefault="00A35E78" w:rsidP="00B21E52">
      <w:pPr>
        <w:tabs>
          <w:tab w:val="num" w:pos="0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4C6078" w:rsidRPr="00B21E52" w:rsidRDefault="004C6078" w:rsidP="00B21E52">
      <w:pPr>
        <w:tabs>
          <w:tab w:val="num" w:pos="0"/>
        </w:tabs>
        <w:ind w:left="142" w:firstLine="142"/>
      </w:pPr>
    </w:p>
    <w:sectPr w:rsidR="004C6078" w:rsidRPr="00B21E52" w:rsidSect="003F41C6">
      <w:type w:val="continuous"/>
      <w:pgSz w:w="16838" w:h="11906" w:orient="landscape"/>
      <w:pgMar w:top="850" w:right="395" w:bottom="851" w:left="426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2F98"/>
    <w:multiLevelType w:val="multilevel"/>
    <w:tmpl w:val="9788D6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6A9358E8"/>
    <w:multiLevelType w:val="multilevel"/>
    <w:tmpl w:val="D5C69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1497"/>
        </w:tabs>
        <w:ind w:left="14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54"/>
        </w:tabs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11"/>
        </w:tabs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85"/>
        </w:tabs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02"/>
        </w:tabs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59"/>
        </w:tabs>
        <w:ind w:left="4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76"/>
        </w:tabs>
        <w:ind w:left="5376" w:hanging="1800"/>
      </w:pPr>
      <w:rPr>
        <w:rFonts w:hint="default"/>
      </w:rPr>
    </w:lvl>
  </w:abstractNum>
  <w:abstractNum w:abstractNumId="2">
    <w:nsid w:val="6EE4682F"/>
    <w:multiLevelType w:val="hybridMultilevel"/>
    <w:tmpl w:val="D0B693F0"/>
    <w:lvl w:ilvl="0" w:tplc="FB6CE88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F6F9C"/>
    <w:rsid w:val="00036861"/>
    <w:rsid w:val="000952C4"/>
    <w:rsid w:val="00234C12"/>
    <w:rsid w:val="00282E80"/>
    <w:rsid w:val="00352516"/>
    <w:rsid w:val="003B6D06"/>
    <w:rsid w:val="003F41C6"/>
    <w:rsid w:val="003F6F9C"/>
    <w:rsid w:val="004A355C"/>
    <w:rsid w:val="004C6078"/>
    <w:rsid w:val="00675C7C"/>
    <w:rsid w:val="007E3D20"/>
    <w:rsid w:val="00981FF8"/>
    <w:rsid w:val="00A35E78"/>
    <w:rsid w:val="00A81135"/>
    <w:rsid w:val="00AF2985"/>
    <w:rsid w:val="00B21E52"/>
    <w:rsid w:val="00D53D85"/>
    <w:rsid w:val="00F32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C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3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6CBD7-4960-4C1D-941A-B35E47C3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Еленочка</dc:creator>
  <cp:keywords/>
  <dc:description/>
  <cp:lastModifiedBy>ПМПК</cp:lastModifiedBy>
  <cp:revision>5</cp:revision>
  <cp:lastPrinted>2012-02-06T09:47:00Z</cp:lastPrinted>
  <dcterms:created xsi:type="dcterms:W3CDTF">2012-02-06T09:11:00Z</dcterms:created>
  <dcterms:modified xsi:type="dcterms:W3CDTF">2012-02-06T09:47:00Z</dcterms:modified>
</cp:coreProperties>
</file>